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Hungerford Meg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9"/>
        <w:gridCol w:w="778"/>
        <w:gridCol w:w="604"/>
        <w:gridCol w:w="349"/>
        <w:gridCol w:w="803"/>
        <w:gridCol w:w="453"/>
        <w:gridCol w:w="671"/>
        <w:gridCol w:w="1164"/>
        <w:gridCol w:w="999"/>
        <w:gridCol w:w="11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6,450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Custodian for Children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 L. Hungerford,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329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773</Words>
  <Characters>4244</Characters>
  <CharactersWithSpaces>4918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