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Hungerford Meg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11"/>
        <w:gridCol w:w="780"/>
        <w:gridCol w:w="605"/>
        <w:gridCol w:w="348"/>
        <w:gridCol w:w="796"/>
        <w:gridCol w:w="448"/>
        <w:gridCol w:w="756"/>
        <w:gridCol w:w="1155"/>
        <w:gridCol w:w="993"/>
        <w:gridCol w:w="11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6,371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Custodian for Children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 L. Hungerford,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329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773</Words>
  <Characters>4245</Characters>
  <CharactersWithSpaces>4919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