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Schmalzle Ronald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9"/>
        <w:gridCol w:w="778"/>
        <w:gridCol w:w="603"/>
        <w:gridCol w:w="349"/>
        <w:gridCol w:w="804"/>
        <w:gridCol w:w="454"/>
        <w:gridCol w:w="671"/>
        <w:gridCol w:w="1165"/>
        <w:gridCol w:w="1000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8,997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27,768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IRA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/s/Ronald R. Schmalzle,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354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3573</Characters>
  <CharactersWithSpaces>4146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